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136BA" w14:textId="66FE624C" w:rsidR="00BC0A52" w:rsidRDefault="00BC0A52" w:rsidP="00BC0A52">
      <w:pPr>
        <w:pStyle w:val="Tytu"/>
        <w:rPr>
          <w:sz w:val="28"/>
        </w:rPr>
      </w:pPr>
      <w:r>
        <w:rPr>
          <w:sz w:val="28"/>
        </w:rPr>
        <w:t>UCHWAŁA Nr I/</w:t>
      </w:r>
      <w:r w:rsidR="00F06EA3">
        <w:rPr>
          <w:sz w:val="28"/>
        </w:rPr>
        <w:t>1</w:t>
      </w:r>
      <w:r>
        <w:rPr>
          <w:sz w:val="28"/>
        </w:rPr>
        <w:t>/24</w:t>
      </w:r>
    </w:p>
    <w:p w14:paraId="4A3D53E3" w14:textId="77777777" w:rsidR="00BC0A52" w:rsidRDefault="00BC0A52" w:rsidP="00BC0A52">
      <w:pPr>
        <w:jc w:val="center"/>
        <w:rPr>
          <w:b/>
          <w:sz w:val="28"/>
        </w:rPr>
      </w:pPr>
      <w:r>
        <w:rPr>
          <w:b/>
          <w:sz w:val="28"/>
        </w:rPr>
        <w:t>RADY MIEJSKIEJ CIECHOCINKA</w:t>
      </w:r>
    </w:p>
    <w:p w14:paraId="2DC80EE5" w14:textId="40D40B7D" w:rsidR="00BC0A52" w:rsidRPr="005B2A37" w:rsidRDefault="00BC0A52" w:rsidP="00BC0A52">
      <w:pPr>
        <w:jc w:val="center"/>
        <w:rPr>
          <w:sz w:val="28"/>
        </w:rPr>
      </w:pPr>
      <w:r w:rsidRPr="005B2A37">
        <w:rPr>
          <w:sz w:val="28"/>
        </w:rPr>
        <w:t xml:space="preserve">z dnia </w:t>
      </w:r>
      <w:r>
        <w:rPr>
          <w:sz w:val="28"/>
        </w:rPr>
        <w:t>6</w:t>
      </w:r>
      <w:r w:rsidRPr="005B2A37">
        <w:rPr>
          <w:sz w:val="28"/>
        </w:rPr>
        <w:t xml:space="preserve"> </w:t>
      </w:r>
      <w:r>
        <w:rPr>
          <w:sz w:val="28"/>
        </w:rPr>
        <w:t>maja</w:t>
      </w:r>
      <w:r w:rsidRPr="005B2A37">
        <w:rPr>
          <w:sz w:val="28"/>
        </w:rPr>
        <w:t xml:space="preserve"> 20</w:t>
      </w:r>
      <w:r>
        <w:rPr>
          <w:sz w:val="28"/>
        </w:rPr>
        <w:t>24</w:t>
      </w:r>
      <w:r w:rsidRPr="005B2A37">
        <w:rPr>
          <w:sz w:val="28"/>
        </w:rPr>
        <w:t xml:space="preserve"> r.</w:t>
      </w:r>
    </w:p>
    <w:p w14:paraId="6EF04274" w14:textId="77777777" w:rsidR="00BC0A52" w:rsidRDefault="00BC0A52" w:rsidP="00BC0A52">
      <w:pPr>
        <w:jc w:val="center"/>
        <w:rPr>
          <w:b/>
          <w:sz w:val="28"/>
        </w:rPr>
      </w:pPr>
    </w:p>
    <w:p w14:paraId="12323F20" w14:textId="77777777" w:rsidR="00BC0A52" w:rsidRDefault="00BC0A52" w:rsidP="00BC0A52">
      <w:pPr>
        <w:jc w:val="center"/>
        <w:rPr>
          <w:b/>
          <w:sz w:val="28"/>
        </w:rPr>
      </w:pPr>
    </w:p>
    <w:p w14:paraId="2CAC6027" w14:textId="77777777" w:rsidR="00BC0A52" w:rsidRDefault="00BC0A52" w:rsidP="00BC0A52">
      <w:pPr>
        <w:jc w:val="center"/>
        <w:rPr>
          <w:b/>
          <w:sz w:val="28"/>
        </w:rPr>
      </w:pPr>
    </w:p>
    <w:p w14:paraId="6BF1947A" w14:textId="314183E5" w:rsidR="00BC0A52" w:rsidRDefault="00BC0A52" w:rsidP="00BC0A52">
      <w:pPr>
        <w:pStyle w:val="Tekstpodstawowy"/>
        <w:jc w:val="center"/>
        <w:rPr>
          <w:sz w:val="28"/>
        </w:rPr>
      </w:pPr>
      <w:r>
        <w:rPr>
          <w:sz w:val="28"/>
        </w:rPr>
        <w:t>w sprawie przyjęcia regulaminu głosowania dla wyboru przewodniczącego Rady Miejskiej</w:t>
      </w:r>
    </w:p>
    <w:p w14:paraId="2DDA0422" w14:textId="77777777" w:rsidR="00BC0A52" w:rsidRDefault="00BC0A52" w:rsidP="00BC0A52">
      <w:pPr>
        <w:rPr>
          <w:b/>
          <w:sz w:val="28"/>
        </w:rPr>
      </w:pPr>
    </w:p>
    <w:p w14:paraId="1FDD50EA" w14:textId="77777777" w:rsidR="00BC0A52" w:rsidRDefault="00BC0A52" w:rsidP="00BC0A52">
      <w:pPr>
        <w:rPr>
          <w:b/>
          <w:sz w:val="28"/>
        </w:rPr>
      </w:pPr>
    </w:p>
    <w:p w14:paraId="0875DC34" w14:textId="77777777" w:rsidR="00BC0A52" w:rsidRDefault="00BC0A52" w:rsidP="00BC0A52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546386E8" w14:textId="480DD9D9" w:rsidR="00BC0A52" w:rsidRPr="00BC0A52" w:rsidRDefault="00BC0A52" w:rsidP="00BC0A52">
      <w:pPr>
        <w:jc w:val="both"/>
        <w:rPr>
          <w:bCs/>
          <w:sz w:val="28"/>
        </w:rPr>
      </w:pPr>
      <w:r>
        <w:rPr>
          <w:sz w:val="28"/>
        </w:rPr>
        <w:t xml:space="preserve">               Na podstawie art. 18 ust. 1 ustawy z dnia 8 marca 1990 r.  o samorządzie gminnym </w:t>
      </w:r>
      <w:r>
        <w:rPr>
          <w:bCs/>
          <w:sz w:val="28"/>
        </w:rPr>
        <w:t>(</w:t>
      </w:r>
      <w:r w:rsidRPr="004A4730">
        <w:rPr>
          <w:bCs/>
          <w:sz w:val="28"/>
        </w:rPr>
        <w:t>Dz. U. z 20</w:t>
      </w:r>
      <w:r>
        <w:rPr>
          <w:bCs/>
          <w:sz w:val="28"/>
        </w:rPr>
        <w:t>23</w:t>
      </w:r>
      <w:r w:rsidRPr="004A4730">
        <w:rPr>
          <w:bCs/>
          <w:sz w:val="28"/>
        </w:rPr>
        <w:t xml:space="preserve"> r.</w:t>
      </w:r>
      <w:r>
        <w:rPr>
          <w:bCs/>
          <w:sz w:val="28"/>
        </w:rPr>
        <w:t xml:space="preserve"> </w:t>
      </w:r>
      <w:r w:rsidRPr="004A4730">
        <w:rPr>
          <w:bCs/>
          <w:sz w:val="28"/>
        </w:rPr>
        <w:t xml:space="preserve">poz. </w:t>
      </w:r>
      <w:r>
        <w:rPr>
          <w:bCs/>
          <w:sz w:val="28"/>
        </w:rPr>
        <w:t>40, 572,</w:t>
      </w:r>
      <w:r w:rsidR="00F06EA3">
        <w:rPr>
          <w:bCs/>
          <w:sz w:val="28"/>
        </w:rPr>
        <w:t xml:space="preserve"> </w:t>
      </w:r>
      <w:r>
        <w:rPr>
          <w:bCs/>
          <w:sz w:val="28"/>
        </w:rPr>
        <w:t>1463 i 1688</w:t>
      </w:r>
      <w:r>
        <w:rPr>
          <w:sz w:val="28"/>
        </w:rPr>
        <w:t>)</w:t>
      </w:r>
      <w:r>
        <w:rPr>
          <w:bCs/>
          <w:sz w:val="28"/>
        </w:rPr>
        <w:t xml:space="preserve"> Rada Miejska uchwala, co następuje:</w:t>
      </w:r>
    </w:p>
    <w:p w14:paraId="093B52F1" w14:textId="77777777" w:rsidR="00BC0A52" w:rsidRDefault="00BC0A52" w:rsidP="00BC0A52">
      <w:pPr>
        <w:jc w:val="center"/>
        <w:rPr>
          <w:sz w:val="28"/>
        </w:rPr>
      </w:pPr>
    </w:p>
    <w:p w14:paraId="43E9A72A" w14:textId="4E26EAFE" w:rsidR="00BC0A52" w:rsidRPr="005F26EA" w:rsidRDefault="00BC0A52" w:rsidP="00BC0A52">
      <w:pPr>
        <w:jc w:val="both"/>
        <w:rPr>
          <w:sz w:val="28"/>
          <w:szCs w:val="28"/>
        </w:rPr>
      </w:pPr>
      <w:r w:rsidRPr="005F26EA">
        <w:rPr>
          <w:sz w:val="28"/>
          <w:szCs w:val="28"/>
        </w:rPr>
        <w:t xml:space="preserve">§ 1. Przyjmuje się regulamin głosowania dla wyboru przewodniczącego </w:t>
      </w:r>
      <w:r>
        <w:rPr>
          <w:sz w:val="28"/>
          <w:szCs w:val="28"/>
        </w:rPr>
        <w:br/>
      </w:r>
      <w:r w:rsidRPr="005F26EA">
        <w:rPr>
          <w:sz w:val="28"/>
          <w:szCs w:val="28"/>
        </w:rPr>
        <w:t>Rady Miejskiej, stanowiący załącznik do uchwały.</w:t>
      </w:r>
    </w:p>
    <w:p w14:paraId="357B72A9" w14:textId="77777777" w:rsidR="00BC0A52" w:rsidRPr="005F26EA" w:rsidRDefault="00BC0A52" w:rsidP="00BC0A52">
      <w:pPr>
        <w:jc w:val="both"/>
        <w:rPr>
          <w:sz w:val="28"/>
          <w:szCs w:val="28"/>
        </w:rPr>
      </w:pPr>
    </w:p>
    <w:p w14:paraId="5BEA7BA9" w14:textId="77777777" w:rsidR="00BC0A52" w:rsidRDefault="00BC0A52" w:rsidP="00BC0A52">
      <w:pPr>
        <w:rPr>
          <w:sz w:val="28"/>
        </w:rPr>
      </w:pPr>
      <w:r>
        <w:rPr>
          <w:sz w:val="28"/>
        </w:rPr>
        <w:t>§ 2. Uchwała wchodzi w życie z dniem podjęcia.</w:t>
      </w:r>
    </w:p>
    <w:p w14:paraId="4D96DA0F" w14:textId="77777777" w:rsidR="00BC0A52" w:rsidRDefault="00BC0A52" w:rsidP="00BC0A52">
      <w:pPr>
        <w:jc w:val="both"/>
        <w:rPr>
          <w:sz w:val="28"/>
        </w:rPr>
      </w:pPr>
    </w:p>
    <w:p w14:paraId="2F385F38" w14:textId="77777777" w:rsidR="00BC0A52" w:rsidRDefault="00BC0A52" w:rsidP="00BC0A52">
      <w:pPr>
        <w:jc w:val="both"/>
        <w:rPr>
          <w:sz w:val="28"/>
        </w:rPr>
      </w:pPr>
    </w:p>
    <w:p w14:paraId="20A9C528" w14:textId="77777777" w:rsidR="00BC0A52" w:rsidRDefault="00BC0A52" w:rsidP="00BC0A52">
      <w:pPr>
        <w:jc w:val="both"/>
        <w:rPr>
          <w:sz w:val="28"/>
        </w:rPr>
      </w:pPr>
    </w:p>
    <w:p w14:paraId="2BFD52E5" w14:textId="77777777" w:rsidR="00BC0A52" w:rsidRDefault="00BC0A52" w:rsidP="00BC0A52">
      <w:pPr>
        <w:jc w:val="both"/>
        <w:rPr>
          <w:sz w:val="28"/>
        </w:rPr>
      </w:pPr>
    </w:p>
    <w:p w14:paraId="3061D9FC" w14:textId="77777777" w:rsidR="00BC0A52" w:rsidRDefault="00BC0A52" w:rsidP="00BC0A52">
      <w:pPr>
        <w:jc w:val="both"/>
        <w:rPr>
          <w:sz w:val="28"/>
        </w:rPr>
      </w:pPr>
    </w:p>
    <w:p w14:paraId="34F45444" w14:textId="77777777" w:rsidR="00BC0A52" w:rsidRDefault="00BC0A52" w:rsidP="00BC0A52">
      <w:pPr>
        <w:jc w:val="both"/>
        <w:rPr>
          <w:sz w:val="28"/>
        </w:rPr>
      </w:pPr>
    </w:p>
    <w:p w14:paraId="1C5185A1" w14:textId="77777777" w:rsidR="00BC0A52" w:rsidRDefault="00BC0A52" w:rsidP="00BC0A52">
      <w:pPr>
        <w:jc w:val="both"/>
        <w:rPr>
          <w:sz w:val="28"/>
        </w:rPr>
      </w:pPr>
    </w:p>
    <w:p w14:paraId="7E802B8E" w14:textId="77777777" w:rsidR="00BC0A52" w:rsidRDefault="00BC0A52" w:rsidP="00BC0A52">
      <w:pPr>
        <w:jc w:val="both"/>
        <w:rPr>
          <w:sz w:val="28"/>
        </w:rPr>
      </w:pPr>
    </w:p>
    <w:p w14:paraId="1613DE06" w14:textId="77777777" w:rsidR="00BC0A52" w:rsidRDefault="00BC0A52" w:rsidP="00BC0A52">
      <w:pPr>
        <w:jc w:val="both"/>
        <w:rPr>
          <w:sz w:val="28"/>
        </w:rPr>
      </w:pPr>
    </w:p>
    <w:p w14:paraId="13395457" w14:textId="77777777" w:rsidR="00BC0A52" w:rsidRDefault="00BC0A52" w:rsidP="00BC0A52">
      <w:pPr>
        <w:jc w:val="both"/>
        <w:rPr>
          <w:sz w:val="28"/>
        </w:rPr>
      </w:pPr>
    </w:p>
    <w:p w14:paraId="19653E03" w14:textId="77777777" w:rsidR="00BC0A52" w:rsidRDefault="00BC0A52" w:rsidP="00BC0A52">
      <w:pPr>
        <w:jc w:val="both"/>
        <w:rPr>
          <w:sz w:val="28"/>
        </w:rPr>
      </w:pPr>
    </w:p>
    <w:p w14:paraId="5C08B99A" w14:textId="77777777" w:rsidR="00BC0A52" w:rsidRDefault="00BC0A52" w:rsidP="00BC0A52">
      <w:pPr>
        <w:jc w:val="both"/>
        <w:rPr>
          <w:sz w:val="28"/>
        </w:rPr>
      </w:pPr>
    </w:p>
    <w:p w14:paraId="55C531D8" w14:textId="77777777" w:rsidR="00BC0A52" w:rsidRDefault="00BC0A52" w:rsidP="00BC0A52">
      <w:pPr>
        <w:jc w:val="both"/>
        <w:rPr>
          <w:sz w:val="28"/>
        </w:rPr>
      </w:pPr>
    </w:p>
    <w:p w14:paraId="091610B3" w14:textId="77777777" w:rsidR="00BC0A52" w:rsidRDefault="00BC0A52" w:rsidP="00BC0A52">
      <w:pPr>
        <w:jc w:val="both"/>
        <w:rPr>
          <w:sz w:val="28"/>
        </w:rPr>
      </w:pPr>
    </w:p>
    <w:p w14:paraId="2E8B65B7" w14:textId="77777777" w:rsidR="00BC0A52" w:rsidRDefault="00BC0A52" w:rsidP="00BC0A52">
      <w:pPr>
        <w:jc w:val="both"/>
        <w:rPr>
          <w:sz w:val="28"/>
        </w:rPr>
      </w:pPr>
    </w:p>
    <w:p w14:paraId="34C9EA48" w14:textId="77777777" w:rsidR="00BC0A52" w:rsidRDefault="00BC0A52" w:rsidP="00BC0A52">
      <w:pPr>
        <w:jc w:val="both"/>
        <w:rPr>
          <w:sz w:val="28"/>
        </w:rPr>
      </w:pPr>
    </w:p>
    <w:p w14:paraId="412DACF7" w14:textId="77777777" w:rsidR="00BC0A52" w:rsidRDefault="00BC0A52" w:rsidP="00BC0A52">
      <w:pPr>
        <w:jc w:val="both"/>
        <w:rPr>
          <w:sz w:val="28"/>
        </w:rPr>
      </w:pPr>
    </w:p>
    <w:p w14:paraId="10514D49" w14:textId="77777777" w:rsidR="00BC0A52" w:rsidRDefault="00BC0A52" w:rsidP="00BC0A52">
      <w:pPr>
        <w:jc w:val="both"/>
        <w:rPr>
          <w:sz w:val="28"/>
        </w:rPr>
      </w:pPr>
    </w:p>
    <w:p w14:paraId="1A0E9CEC" w14:textId="77777777" w:rsidR="00BC0A52" w:rsidRDefault="00BC0A52" w:rsidP="00BC0A52">
      <w:pPr>
        <w:jc w:val="both"/>
        <w:rPr>
          <w:sz w:val="28"/>
        </w:rPr>
      </w:pPr>
    </w:p>
    <w:p w14:paraId="3DA6D470" w14:textId="77777777" w:rsidR="00BC0A52" w:rsidRDefault="00BC0A52" w:rsidP="00BC0A52">
      <w:pPr>
        <w:jc w:val="both"/>
        <w:rPr>
          <w:sz w:val="28"/>
        </w:rPr>
      </w:pPr>
    </w:p>
    <w:p w14:paraId="4430AA33" w14:textId="77777777" w:rsidR="00BC0A52" w:rsidRDefault="00BC0A52" w:rsidP="00BC0A52">
      <w:pPr>
        <w:jc w:val="both"/>
        <w:rPr>
          <w:sz w:val="28"/>
        </w:rPr>
      </w:pPr>
    </w:p>
    <w:p w14:paraId="11DA5C81" w14:textId="77777777" w:rsidR="00BC0A52" w:rsidRDefault="00BC0A52" w:rsidP="00BC0A52">
      <w:pPr>
        <w:pStyle w:val="Nagwek2"/>
        <w:rPr>
          <w:i/>
          <w:szCs w:val="24"/>
        </w:rPr>
      </w:pPr>
    </w:p>
    <w:p w14:paraId="7C546853" w14:textId="77777777" w:rsidR="00833113" w:rsidRPr="00833113" w:rsidRDefault="00833113" w:rsidP="00833113"/>
    <w:p w14:paraId="13F4EEAC" w14:textId="77777777" w:rsidR="00BC0A52" w:rsidRDefault="00BC0A52" w:rsidP="00BC0A52">
      <w:pPr>
        <w:pStyle w:val="Nagwek2"/>
        <w:rPr>
          <w:i/>
          <w:szCs w:val="24"/>
        </w:rPr>
      </w:pPr>
    </w:p>
    <w:p w14:paraId="19FE3461" w14:textId="585FE230" w:rsidR="00BC0A52" w:rsidRPr="00926D1B" w:rsidRDefault="00BC0A52" w:rsidP="00BC0A52">
      <w:pPr>
        <w:pStyle w:val="Nagwek2"/>
        <w:rPr>
          <w:i/>
          <w:szCs w:val="24"/>
        </w:rPr>
      </w:pPr>
      <w:r w:rsidRPr="00926D1B">
        <w:rPr>
          <w:i/>
          <w:szCs w:val="24"/>
        </w:rPr>
        <w:t>Załącznik do uchwały Nr I</w:t>
      </w:r>
      <w:r w:rsidR="006F5CAD">
        <w:rPr>
          <w:i/>
          <w:szCs w:val="24"/>
        </w:rPr>
        <w:t>/</w:t>
      </w:r>
      <w:r w:rsidR="000C70DE">
        <w:rPr>
          <w:i/>
          <w:szCs w:val="24"/>
        </w:rPr>
        <w:t>…</w:t>
      </w:r>
      <w:r w:rsidRPr="00926D1B">
        <w:rPr>
          <w:i/>
          <w:szCs w:val="24"/>
        </w:rPr>
        <w:t>/</w:t>
      </w:r>
      <w:r>
        <w:rPr>
          <w:i/>
          <w:szCs w:val="24"/>
        </w:rPr>
        <w:t>24</w:t>
      </w:r>
    </w:p>
    <w:p w14:paraId="482C3C83" w14:textId="77777777" w:rsidR="00BC0A52" w:rsidRPr="00926D1B" w:rsidRDefault="00BC0A52" w:rsidP="00BC0A52">
      <w:pPr>
        <w:jc w:val="right"/>
        <w:rPr>
          <w:i/>
          <w:sz w:val="24"/>
          <w:szCs w:val="24"/>
        </w:rPr>
      </w:pPr>
      <w:r w:rsidRPr="00926D1B">
        <w:rPr>
          <w:i/>
          <w:sz w:val="24"/>
          <w:szCs w:val="24"/>
        </w:rPr>
        <w:t>Rady Miejskiej Ciechocinka</w:t>
      </w:r>
    </w:p>
    <w:p w14:paraId="641A4E2C" w14:textId="04B29D46" w:rsidR="00BC0A52" w:rsidRPr="00926D1B" w:rsidRDefault="00BC0A52" w:rsidP="00BC0A52">
      <w:pPr>
        <w:jc w:val="right"/>
        <w:rPr>
          <w:i/>
          <w:sz w:val="24"/>
          <w:szCs w:val="24"/>
        </w:rPr>
      </w:pPr>
      <w:r w:rsidRPr="00926D1B">
        <w:rPr>
          <w:i/>
          <w:sz w:val="24"/>
          <w:szCs w:val="24"/>
        </w:rPr>
        <w:t xml:space="preserve">z dnia </w:t>
      </w:r>
      <w:r>
        <w:rPr>
          <w:i/>
          <w:sz w:val="24"/>
          <w:szCs w:val="24"/>
        </w:rPr>
        <w:t>6</w:t>
      </w:r>
      <w:r w:rsidRPr="00926D1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maja</w:t>
      </w:r>
      <w:r w:rsidRPr="00926D1B">
        <w:rPr>
          <w:i/>
          <w:sz w:val="24"/>
          <w:szCs w:val="24"/>
        </w:rPr>
        <w:t xml:space="preserve"> 20</w:t>
      </w:r>
      <w:r>
        <w:rPr>
          <w:i/>
          <w:sz w:val="24"/>
          <w:szCs w:val="24"/>
        </w:rPr>
        <w:t>24</w:t>
      </w:r>
      <w:r w:rsidRPr="00926D1B">
        <w:rPr>
          <w:i/>
          <w:sz w:val="24"/>
          <w:szCs w:val="24"/>
        </w:rPr>
        <w:t xml:space="preserve"> r.</w:t>
      </w:r>
    </w:p>
    <w:p w14:paraId="6035CCFE" w14:textId="77777777" w:rsidR="00BC0A52" w:rsidRDefault="00BC0A52" w:rsidP="00BC0A52">
      <w:pPr>
        <w:jc w:val="right"/>
        <w:rPr>
          <w:sz w:val="28"/>
        </w:rPr>
      </w:pPr>
    </w:p>
    <w:p w14:paraId="0B061267" w14:textId="77777777" w:rsidR="00BC0A52" w:rsidRDefault="00BC0A52" w:rsidP="00BC0A52">
      <w:pPr>
        <w:pStyle w:val="Nagwek1"/>
        <w:rPr>
          <w:sz w:val="28"/>
        </w:rPr>
      </w:pPr>
      <w:r>
        <w:rPr>
          <w:sz w:val="28"/>
        </w:rPr>
        <w:t>R E G U L A M I N</w:t>
      </w:r>
    </w:p>
    <w:p w14:paraId="02FCC300" w14:textId="77777777" w:rsidR="00BC0A52" w:rsidRDefault="00BC0A52" w:rsidP="00BC0A52">
      <w:pPr>
        <w:jc w:val="center"/>
        <w:rPr>
          <w:b/>
          <w:sz w:val="28"/>
        </w:rPr>
      </w:pPr>
    </w:p>
    <w:p w14:paraId="44DC636C" w14:textId="4CEF08A1" w:rsidR="00BC0A52" w:rsidRDefault="00BC0A52" w:rsidP="00BC0A52">
      <w:pPr>
        <w:jc w:val="center"/>
        <w:rPr>
          <w:sz w:val="28"/>
        </w:rPr>
      </w:pPr>
      <w:r>
        <w:rPr>
          <w:sz w:val="28"/>
        </w:rPr>
        <w:t>głosowania dla wyboru przewodniczącego</w:t>
      </w:r>
      <w:r w:rsidR="003F064B">
        <w:rPr>
          <w:sz w:val="28"/>
        </w:rPr>
        <w:t xml:space="preserve"> </w:t>
      </w:r>
      <w:r>
        <w:rPr>
          <w:sz w:val="28"/>
        </w:rPr>
        <w:t>Rady Miejskiej</w:t>
      </w:r>
    </w:p>
    <w:p w14:paraId="55DF06E4" w14:textId="77777777" w:rsidR="00BC0A52" w:rsidRDefault="00BC0A52" w:rsidP="00BC0A52">
      <w:pPr>
        <w:jc w:val="center"/>
        <w:rPr>
          <w:sz w:val="28"/>
        </w:rPr>
      </w:pPr>
    </w:p>
    <w:p w14:paraId="68183ECE" w14:textId="77777777" w:rsidR="00BC0A52" w:rsidRDefault="00BC0A52" w:rsidP="00BC0A52">
      <w:pPr>
        <w:jc w:val="center"/>
        <w:rPr>
          <w:sz w:val="28"/>
        </w:rPr>
      </w:pPr>
    </w:p>
    <w:p w14:paraId="052E46D9" w14:textId="77777777" w:rsidR="00BC0A52" w:rsidRDefault="00BC0A52" w:rsidP="00BC0A5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Głosowanie jest tajne i radni głosują na kartach opatrzonych pieczęcią Rady Miejskiej.</w:t>
      </w:r>
    </w:p>
    <w:p w14:paraId="5B60966C" w14:textId="77777777" w:rsidR="00BC0A52" w:rsidRDefault="00BC0A52" w:rsidP="00BC0A5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Karty do głosowania przygotowuje Komisja Skrutacyjna powołana przez Radę wpisując na nich nazwiska i imiona kandydatów w kolejności alfabetycznej.</w:t>
      </w:r>
    </w:p>
    <w:p w14:paraId="237791CA" w14:textId="77DD15FB" w:rsidR="00BC0A52" w:rsidRDefault="00BC0A52" w:rsidP="00BC0A5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W przypadku zgłoszenia jednej kandydatury na</w:t>
      </w:r>
      <w:r w:rsidR="003F064B">
        <w:rPr>
          <w:sz w:val="28"/>
        </w:rPr>
        <w:t xml:space="preserve"> </w:t>
      </w:r>
      <w:r>
        <w:rPr>
          <w:sz w:val="28"/>
        </w:rPr>
        <w:t>przewodniczącego Rady Miejskiej na karcie do głosowania obok imienia i nazwiska kandydata z prawej strony znajdują się dwie kratki,  z których jedna jest u góry oznaczona napisem „Jestem za wyborem”, druga „Jestem przeciw wyborowi”.</w:t>
      </w:r>
    </w:p>
    <w:p w14:paraId="3D20C315" w14:textId="534837BB" w:rsidR="00BC0A52" w:rsidRDefault="00BC0A52" w:rsidP="00BC0A5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Głosowanie w przypadku, o którym mowa w ust. 3  polega na postawieniu znaku „x” w  jednej z  kratek z prawej strony obok imienia i nazwiska  kandydata.</w:t>
      </w:r>
    </w:p>
    <w:p w14:paraId="2CE8C828" w14:textId="286C9755" w:rsidR="00BC0A52" w:rsidRPr="00DF445F" w:rsidRDefault="00BC0A52" w:rsidP="00BC0A52">
      <w:pPr>
        <w:numPr>
          <w:ilvl w:val="0"/>
          <w:numId w:val="1"/>
        </w:numPr>
        <w:jc w:val="both"/>
        <w:rPr>
          <w:sz w:val="28"/>
        </w:rPr>
      </w:pPr>
      <w:r w:rsidRPr="00DF445F">
        <w:rPr>
          <w:sz w:val="28"/>
        </w:rPr>
        <w:t>W przypadku zgłoszenia więcej niż jednej kandydatury na przewodniczącego Rady Miejskiej na karcie do głosowania obok imienia i nazwiska każdego  kandydata z prawej strony znajduj</w:t>
      </w:r>
      <w:r w:rsidR="00F06EA3">
        <w:rPr>
          <w:sz w:val="28"/>
        </w:rPr>
        <w:t>e</w:t>
      </w:r>
      <w:r w:rsidRPr="00DF445F">
        <w:rPr>
          <w:sz w:val="28"/>
        </w:rPr>
        <w:t xml:space="preserve"> się jedna kratka</w:t>
      </w:r>
      <w:r>
        <w:rPr>
          <w:sz w:val="28"/>
        </w:rPr>
        <w:t>.</w:t>
      </w:r>
    </w:p>
    <w:p w14:paraId="795383F7" w14:textId="77777777" w:rsidR="00BC0A52" w:rsidRDefault="00BC0A52" w:rsidP="00BC0A5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Głosowanie w przypadku, o którym mowa w ust. 5, polega na postawieniu znaku „x” w kratce z prawej strony obok imienia i nazwiska jednego kandydata.</w:t>
      </w:r>
    </w:p>
    <w:p w14:paraId="13FA87FB" w14:textId="77777777" w:rsidR="00BC0A52" w:rsidRDefault="00BC0A52" w:rsidP="00BC0A5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Przy ustalaniu wyników głosowania obowiązuje zasada bezwzględnej większości głosów w obecności co najmniej połowy ustawowego składu Rady.</w:t>
      </w:r>
    </w:p>
    <w:p w14:paraId="0D3F555E" w14:textId="77777777" w:rsidR="00BC0A52" w:rsidRDefault="00BC0A52" w:rsidP="00BC0A5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Głos uważa się za nieważny, jeżeli:</w:t>
      </w:r>
    </w:p>
    <w:p w14:paraId="51BABEEE" w14:textId="4DB5EAD9" w:rsidR="00BC0A52" w:rsidRDefault="00BC0A52" w:rsidP="00BC0A52">
      <w:pPr>
        <w:ind w:left="360"/>
        <w:jc w:val="both"/>
        <w:rPr>
          <w:sz w:val="28"/>
        </w:rPr>
      </w:pPr>
      <w:r>
        <w:rPr>
          <w:sz w:val="28"/>
        </w:rPr>
        <w:t xml:space="preserve">-  na karcie do głosowania postawiono znak „x” w  więcej niż jednej kratce   </w:t>
      </w:r>
    </w:p>
    <w:p w14:paraId="7B46BCDE" w14:textId="56FF5727" w:rsidR="00BC0A52" w:rsidRDefault="00BC0A52" w:rsidP="00F06EA3">
      <w:pPr>
        <w:ind w:left="567" w:hanging="141"/>
        <w:jc w:val="both"/>
        <w:rPr>
          <w:sz w:val="28"/>
        </w:rPr>
      </w:pPr>
      <w:r>
        <w:rPr>
          <w:sz w:val="28"/>
        </w:rPr>
        <w:t xml:space="preserve">   w przypadku zgłoszenia jednej kandydatury lub na karcie do głosowania postawiono znak „x” przy więcej niż jednym imieniu i nazwisku, </w:t>
      </w:r>
      <w:r w:rsidR="00F06EA3">
        <w:rPr>
          <w:sz w:val="28"/>
        </w:rPr>
        <w:br/>
      </w:r>
      <w:r>
        <w:rPr>
          <w:sz w:val="28"/>
        </w:rPr>
        <w:t>w przypadku zgłoszenia więcej niż jednej kandydatury</w:t>
      </w:r>
      <w:r w:rsidR="00F06EA3">
        <w:rPr>
          <w:sz w:val="28"/>
        </w:rPr>
        <w:t>,</w:t>
      </w:r>
    </w:p>
    <w:p w14:paraId="63C877AC" w14:textId="77777777" w:rsidR="00BC0A52" w:rsidRDefault="00BC0A52" w:rsidP="00BC0A5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karta jest przedarta, przekreślona lub uszkodzona w sposób uniemożliwiający ustalenie wyników głosowania.</w:t>
      </w:r>
    </w:p>
    <w:p w14:paraId="1CA3F866" w14:textId="77777777" w:rsidR="00BC0A52" w:rsidRPr="007F5B3F" w:rsidRDefault="00BC0A52" w:rsidP="00BC0A52">
      <w:pPr>
        <w:pStyle w:val="Akapitzlist"/>
        <w:numPr>
          <w:ilvl w:val="0"/>
          <w:numId w:val="1"/>
        </w:numPr>
        <w:jc w:val="both"/>
        <w:rPr>
          <w:sz w:val="28"/>
        </w:rPr>
      </w:pPr>
      <w:r w:rsidRPr="007F5B3F">
        <w:rPr>
          <w:sz w:val="28"/>
        </w:rPr>
        <w:t>W przypadku gdy:</w:t>
      </w:r>
    </w:p>
    <w:p w14:paraId="597D1EA5" w14:textId="77777777" w:rsidR="00BC0A52" w:rsidRPr="007F5B3F" w:rsidRDefault="00BC0A52" w:rsidP="00BC0A52">
      <w:pPr>
        <w:pStyle w:val="Akapitzlist"/>
        <w:numPr>
          <w:ilvl w:val="1"/>
          <w:numId w:val="1"/>
        </w:numPr>
        <w:jc w:val="both"/>
        <w:rPr>
          <w:sz w:val="28"/>
        </w:rPr>
      </w:pPr>
      <w:r w:rsidRPr="007F5B3F">
        <w:rPr>
          <w:sz w:val="28"/>
        </w:rPr>
        <w:t>nie postawiono znaku „x” w kratce przy</w:t>
      </w:r>
      <w:r>
        <w:rPr>
          <w:sz w:val="28"/>
        </w:rPr>
        <w:t xml:space="preserve"> imieniu i</w:t>
      </w:r>
      <w:r w:rsidRPr="007F5B3F">
        <w:rPr>
          <w:sz w:val="28"/>
        </w:rPr>
        <w:t xml:space="preserve"> nazwisku kandydata, w przypadku zgłoszenia jednej kandydatury lub </w:t>
      </w:r>
    </w:p>
    <w:p w14:paraId="300D859F" w14:textId="77777777" w:rsidR="00BC0A52" w:rsidRPr="007F5B3F" w:rsidRDefault="00BC0A52" w:rsidP="00BC0A52">
      <w:pPr>
        <w:pStyle w:val="Akapitzlist"/>
        <w:numPr>
          <w:ilvl w:val="1"/>
          <w:numId w:val="1"/>
        </w:numPr>
        <w:jc w:val="both"/>
        <w:rPr>
          <w:sz w:val="28"/>
        </w:rPr>
      </w:pPr>
      <w:r w:rsidRPr="007F5B3F">
        <w:rPr>
          <w:sz w:val="28"/>
        </w:rPr>
        <w:t>nie postawiono znaku „x” w kratce przy</w:t>
      </w:r>
      <w:r>
        <w:rPr>
          <w:sz w:val="28"/>
        </w:rPr>
        <w:t xml:space="preserve"> imieniu i</w:t>
      </w:r>
      <w:r w:rsidRPr="007F5B3F">
        <w:rPr>
          <w:sz w:val="28"/>
        </w:rPr>
        <w:t xml:space="preserve"> nazwisku żadnego kandydata, w przypadku zgłoszenia więcej niż jednej kandydatury</w:t>
      </w:r>
    </w:p>
    <w:p w14:paraId="11CBEAE6" w14:textId="77777777" w:rsidR="00BC0A52" w:rsidRPr="007F5B3F" w:rsidRDefault="00BC0A52" w:rsidP="00BC0A52">
      <w:pPr>
        <w:pStyle w:val="Akapitzlist"/>
        <w:ind w:left="360"/>
        <w:jc w:val="both"/>
        <w:rPr>
          <w:sz w:val="28"/>
        </w:rPr>
      </w:pPr>
      <w:r>
        <w:rPr>
          <w:sz w:val="28"/>
        </w:rPr>
        <w:t>- uznaje się, że radny wstrzymał się od głosu.</w:t>
      </w:r>
    </w:p>
    <w:p w14:paraId="56FF2DA1" w14:textId="77777777" w:rsidR="00BC0A52" w:rsidRDefault="00BC0A52" w:rsidP="00BC0A52">
      <w:pPr>
        <w:jc w:val="both"/>
        <w:rPr>
          <w:sz w:val="28"/>
        </w:rPr>
      </w:pPr>
      <w:r>
        <w:rPr>
          <w:sz w:val="28"/>
        </w:rPr>
        <w:t>10. Karty z głosami Komisja Skrutacyjna zbiera do opieczętowanej urny.</w:t>
      </w:r>
    </w:p>
    <w:p w14:paraId="16865C8C" w14:textId="77777777" w:rsidR="00BC0A52" w:rsidRDefault="00BC0A52" w:rsidP="00BC0A52">
      <w:pPr>
        <w:jc w:val="both"/>
        <w:rPr>
          <w:sz w:val="28"/>
        </w:rPr>
      </w:pPr>
      <w:r>
        <w:rPr>
          <w:sz w:val="28"/>
        </w:rPr>
        <w:lastRenderedPageBreak/>
        <w:t>11. Wyniki głosowania przedstawia Komisja Skrutacyjna opisując je w protokole     podpisanym przez wszystkich członków Komisji.</w:t>
      </w:r>
    </w:p>
    <w:p w14:paraId="3B991F48" w14:textId="761BE7CE" w:rsidR="00BC0A52" w:rsidRDefault="00BC0A52" w:rsidP="00BC0A52">
      <w:pPr>
        <w:jc w:val="both"/>
        <w:rPr>
          <w:sz w:val="28"/>
        </w:rPr>
      </w:pPr>
      <w:r>
        <w:rPr>
          <w:sz w:val="28"/>
        </w:rPr>
        <w:t xml:space="preserve">12. Z wynikami głosowania </w:t>
      </w:r>
      <w:r w:rsidR="00F06EA3">
        <w:rPr>
          <w:sz w:val="28"/>
        </w:rPr>
        <w:t>R</w:t>
      </w:r>
      <w:r>
        <w:rPr>
          <w:sz w:val="28"/>
        </w:rPr>
        <w:t>adę zapoznaje przewodniczący Komisji     Skrutacyjnej lub wyznaczony przez niego członek Komisji.</w:t>
      </w:r>
    </w:p>
    <w:p w14:paraId="7C51DE60" w14:textId="77777777" w:rsidR="00BC0A52" w:rsidRDefault="00BC0A52" w:rsidP="00BC0A52">
      <w:pPr>
        <w:jc w:val="both"/>
        <w:rPr>
          <w:sz w:val="28"/>
        </w:rPr>
      </w:pPr>
      <w:r>
        <w:rPr>
          <w:sz w:val="28"/>
        </w:rPr>
        <w:t xml:space="preserve">13. Protokół Komisji wraz z kartami do głosowania stanowi załącznik do uchwał  </w:t>
      </w:r>
    </w:p>
    <w:p w14:paraId="6BCD052E" w14:textId="1A6FD18E" w:rsidR="00BC0A52" w:rsidRDefault="00BC0A52" w:rsidP="00BC0A52">
      <w:pPr>
        <w:jc w:val="both"/>
        <w:rPr>
          <w:sz w:val="28"/>
        </w:rPr>
      </w:pPr>
      <w:r>
        <w:rPr>
          <w:sz w:val="28"/>
        </w:rPr>
        <w:t xml:space="preserve">    o wyborze</w:t>
      </w:r>
      <w:r w:rsidR="006F5CAD">
        <w:rPr>
          <w:sz w:val="28"/>
        </w:rPr>
        <w:t xml:space="preserve"> </w:t>
      </w:r>
      <w:r>
        <w:rPr>
          <w:sz w:val="28"/>
        </w:rPr>
        <w:t>przewodniczącego Rady Miejskiej.</w:t>
      </w:r>
    </w:p>
    <w:p w14:paraId="334C9CBD" w14:textId="77777777" w:rsidR="00BC0A52" w:rsidRDefault="00BC0A52" w:rsidP="00BC0A52">
      <w:pPr>
        <w:jc w:val="center"/>
        <w:rPr>
          <w:sz w:val="28"/>
        </w:rPr>
      </w:pPr>
    </w:p>
    <w:p w14:paraId="1D25CF36" w14:textId="77777777" w:rsidR="00BC0A52" w:rsidRDefault="00BC0A52" w:rsidP="00BC0A52">
      <w:pPr>
        <w:jc w:val="center"/>
        <w:rPr>
          <w:sz w:val="28"/>
        </w:rPr>
      </w:pPr>
    </w:p>
    <w:p w14:paraId="4E8B0835" w14:textId="77777777" w:rsidR="00BC0A52" w:rsidRDefault="00BC0A52" w:rsidP="00BC0A52">
      <w:pPr>
        <w:jc w:val="center"/>
        <w:rPr>
          <w:sz w:val="28"/>
        </w:rPr>
      </w:pPr>
    </w:p>
    <w:p w14:paraId="46C6BEEE" w14:textId="77777777" w:rsidR="00BC0A52" w:rsidRDefault="00BC0A52" w:rsidP="00BC0A52"/>
    <w:p w14:paraId="51979CF5" w14:textId="77777777" w:rsidR="00BC0A52" w:rsidRDefault="00BC0A52" w:rsidP="00BC0A52"/>
    <w:p w14:paraId="279D73EF" w14:textId="77777777" w:rsidR="00D537BB" w:rsidRDefault="00D537BB"/>
    <w:sectPr w:rsidR="00D537BB" w:rsidSect="00BC0A5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F4697"/>
    <w:multiLevelType w:val="multilevel"/>
    <w:tmpl w:val="EFDC6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2334BB"/>
    <w:multiLevelType w:val="singleLevel"/>
    <w:tmpl w:val="4044EB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855653058">
    <w:abstractNumId w:val="0"/>
  </w:num>
  <w:num w:numId="2" w16cid:durableId="2110809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52"/>
    <w:rsid w:val="000C70DE"/>
    <w:rsid w:val="003F064B"/>
    <w:rsid w:val="004D79C3"/>
    <w:rsid w:val="006F5CAD"/>
    <w:rsid w:val="00833113"/>
    <w:rsid w:val="00BC0A52"/>
    <w:rsid w:val="00D537BB"/>
    <w:rsid w:val="00EF00EB"/>
    <w:rsid w:val="00F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8539"/>
  <w15:chartTrackingRefBased/>
  <w15:docId w15:val="{F84D9530-0544-4AB4-B0ED-D375BDCA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A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C0A52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BC0A52"/>
    <w:pPr>
      <w:keepNext/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0A52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C0A5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BC0A5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C0A52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C0A52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0A52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C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Małecka</dc:creator>
  <cp:keywords/>
  <dc:description/>
  <cp:lastModifiedBy>Justyna Małecka</cp:lastModifiedBy>
  <cp:revision>4</cp:revision>
  <cp:lastPrinted>2024-04-30T10:05:00Z</cp:lastPrinted>
  <dcterms:created xsi:type="dcterms:W3CDTF">2024-04-30T10:04:00Z</dcterms:created>
  <dcterms:modified xsi:type="dcterms:W3CDTF">2024-05-06T06:12:00Z</dcterms:modified>
</cp:coreProperties>
</file>