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7808" w14:textId="12A96E7A" w:rsidR="00CC6206" w:rsidRPr="00CC6206" w:rsidRDefault="00CC6206" w:rsidP="00243049">
      <w:pPr>
        <w:jc w:val="right"/>
        <w:rPr>
          <w:bCs/>
          <w:i/>
          <w:iCs/>
          <w:caps/>
          <w:sz w:val="24"/>
          <w:szCs w:val="24"/>
        </w:rPr>
      </w:pPr>
      <w:r w:rsidRPr="00CC6206">
        <w:rPr>
          <w:bCs/>
          <w:i/>
          <w:iCs/>
          <w:caps/>
          <w:sz w:val="24"/>
          <w:szCs w:val="24"/>
        </w:rPr>
        <w:t xml:space="preserve">Projekt: Komisj Rewizyjnej </w:t>
      </w:r>
    </w:p>
    <w:p w14:paraId="0D4FC236" w14:textId="7CE9DE39" w:rsidR="00CC6206" w:rsidRPr="00CC6206" w:rsidRDefault="00CC6206" w:rsidP="00243049">
      <w:pPr>
        <w:jc w:val="right"/>
        <w:rPr>
          <w:bCs/>
          <w:i/>
          <w:iCs/>
          <w:caps/>
          <w:sz w:val="24"/>
          <w:szCs w:val="24"/>
        </w:rPr>
      </w:pPr>
      <w:r w:rsidRPr="00CC6206">
        <w:rPr>
          <w:bCs/>
          <w:i/>
          <w:iCs/>
          <w:caps/>
          <w:sz w:val="24"/>
          <w:szCs w:val="24"/>
        </w:rPr>
        <w:t>z dnia</w:t>
      </w:r>
      <w:r w:rsidR="00243049">
        <w:rPr>
          <w:bCs/>
          <w:i/>
          <w:iCs/>
          <w:caps/>
          <w:sz w:val="24"/>
          <w:szCs w:val="24"/>
        </w:rPr>
        <w:t>………………………………..</w:t>
      </w:r>
      <w:r w:rsidRPr="00CC6206">
        <w:rPr>
          <w:bCs/>
          <w:i/>
          <w:iCs/>
          <w:caps/>
          <w:sz w:val="24"/>
          <w:szCs w:val="24"/>
        </w:rPr>
        <w:t xml:space="preserve"> </w:t>
      </w:r>
    </w:p>
    <w:p w14:paraId="15A397E3" w14:textId="34ADE44E" w:rsidR="00CC6206" w:rsidRPr="00CC6206" w:rsidRDefault="00CC6206" w:rsidP="00243049">
      <w:pPr>
        <w:jc w:val="center"/>
        <w:rPr>
          <w:b/>
          <w:caps/>
          <w:sz w:val="24"/>
          <w:szCs w:val="24"/>
        </w:rPr>
      </w:pPr>
      <w:r w:rsidRPr="00CC6206">
        <w:rPr>
          <w:b/>
          <w:caps/>
          <w:sz w:val="24"/>
          <w:szCs w:val="24"/>
        </w:rPr>
        <w:tab/>
      </w:r>
      <w:r w:rsidRPr="00CC6206">
        <w:rPr>
          <w:b/>
          <w:caps/>
          <w:sz w:val="24"/>
          <w:szCs w:val="24"/>
        </w:rPr>
        <w:tab/>
      </w:r>
      <w:r w:rsidRPr="00CC6206">
        <w:rPr>
          <w:b/>
          <w:caps/>
          <w:sz w:val="24"/>
          <w:szCs w:val="24"/>
        </w:rPr>
        <w:tab/>
      </w:r>
      <w:r w:rsidRPr="00CC6206">
        <w:rPr>
          <w:b/>
          <w:caps/>
          <w:sz w:val="24"/>
          <w:szCs w:val="24"/>
        </w:rPr>
        <w:tab/>
      </w:r>
      <w:r w:rsidRPr="00CC6206">
        <w:rPr>
          <w:b/>
          <w:caps/>
          <w:sz w:val="24"/>
          <w:szCs w:val="24"/>
        </w:rPr>
        <w:tab/>
      </w:r>
      <w:r w:rsidRPr="00CC6206">
        <w:rPr>
          <w:b/>
          <w:caps/>
          <w:sz w:val="24"/>
          <w:szCs w:val="24"/>
        </w:rPr>
        <w:tab/>
      </w:r>
    </w:p>
    <w:p w14:paraId="1588944F" w14:textId="53C54C3F" w:rsidR="00516BB0" w:rsidRPr="00CC6206" w:rsidRDefault="00A9159B" w:rsidP="00243049">
      <w:pPr>
        <w:jc w:val="center"/>
        <w:rPr>
          <w:b/>
          <w:caps/>
          <w:sz w:val="24"/>
          <w:szCs w:val="24"/>
        </w:rPr>
      </w:pPr>
      <w:r w:rsidRPr="00CC6206">
        <w:rPr>
          <w:b/>
          <w:caps/>
          <w:sz w:val="24"/>
          <w:szCs w:val="24"/>
        </w:rPr>
        <w:t xml:space="preserve">Uchwała Nr </w:t>
      </w:r>
      <w:r w:rsidR="00CC6206" w:rsidRPr="00CC6206">
        <w:rPr>
          <w:b/>
          <w:caps/>
          <w:sz w:val="24"/>
          <w:szCs w:val="24"/>
        </w:rPr>
        <w:t>…………..</w:t>
      </w:r>
      <w:r w:rsidRPr="00CC6206">
        <w:rPr>
          <w:b/>
          <w:caps/>
          <w:sz w:val="24"/>
          <w:szCs w:val="24"/>
        </w:rPr>
        <w:t>/</w:t>
      </w:r>
      <w:r w:rsidR="00CC6206" w:rsidRPr="00CC6206">
        <w:rPr>
          <w:b/>
          <w:caps/>
          <w:sz w:val="24"/>
          <w:szCs w:val="24"/>
        </w:rPr>
        <w:t>……………..</w:t>
      </w:r>
      <w:r w:rsidRPr="00CC6206">
        <w:rPr>
          <w:b/>
          <w:caps/>
          <w:sz w:val="24"/>
          <w:szCs w:val="24"/>
        </w:rPr>
        <w:t>/24</w:t>
      </w:r>
      <w:r w:rsidRPr="00CC6206">
        <w:rPr>
          <w:b/>
          <w:caps/>
          <w:sz w:val="24"/>
          <w:szCs w:val="24"/>
        </w:rPr>
        <w:br/>
        <w:t>Rady Miejskiej Ciechocinka</w:t>
      </w:r>
    </w:p>
    <w:p w14:paraId="33AE4A34" w14:textId="580BA1A5" w:rsidR="00516BB0" w:rsidRPr="00CC6206" w:rsidRDefault="00A9159B" w:rsidP="00243049">
      <w:pPr>
        <w:jc w:val="center"/>
        <w:rPr>
          <w:b/>
          <w:caps/>
          <w:sz w:val="24"/>
          <w:szCs w:val="24"/>
        </w:rPr>
      </w:pPr>
      <w:r w:rsidRPr="00CC6206">
        <w:rPr>
          <w:sz w:val="24"/>
          <w:szCs w:val="24"/>
        </w:rPr>
        <w:t xml:space="preserve">z dnia </w:t>
      </w:r>
      <w:r w:rsidR="00CC6206">
        <w:rPr>
          <w:sz w:val="24"/>
          <w:szCs w:val="24"/>
        </w:rPr>
        <w:t>……………</w:t>
      </w:r>
      <w:r w:rsidRPr="00CC6206">
        <w:rPr>
          <w:sz w:val="24"/>
          <w:szCs w:val="24"/>
        </w:rPr>
        <w:t xml:space="preserve"> 2024 r.</w:t>
      </w:r>
    </w:p>
    <w:p w14:paraId="40618CE0" w14:textId="0DC3B156" w:rsidR="00516BB0" w:rsidRPr="00CC6206" w:rsidRDefault="00A9159B" w:rsidP="00243049">
      <w:pPr>
        <w:keepNext/>
        <w:jc w:val="center"/>
        <w:rPr>
          <w:sz w:val="24"/>
          <w:szCs w:val="24"/>
        </w:rPr>
      </w:pPr>
      <w:r w:rsidRPr="00CC6206">
        <w:rPr>
          <w:b/>
          <w:sz w:val="24"/>
          <w:szCs w:val="24"/>
        </w:rPr>
        <w:t xml:space="preserve">w sprawie zlecenia Komisji Rewizyjnej Rady Miejskiej w Ciechocinku przeprowadzenia </w:t>
      </w:r>
      <w:r w:rsidR="00CC6206" w:rsidRPr="00CC6206">
        <w:rPr>
          <w:b/>
          <w:sz w:val="24"/>
          <w:szCs w:val="24"/>
        </w:rPr>
        <w:t>kontroli.</w:t>
      </w:r>
    </w:p>
    <w:p w14:paraId="29ABB968" w14:textId="77777777" w:rsidR="00243049" w:rsidRDefault="00243049" w:rsidP="00243049">
      <w:pPr>
        <w:keepLines/>
        <w:ind w:firstLine="227"/>
        <w:rPr>
          <w:sz w:val="24"/>
          <w:szCs w:val="24"/>
        </w:rPr>
      </w:pPr>
    </w:p>
    <w:p w14:paraId="79663AFF" w14:textId="0F6A93F4" w:rsidR="00516BB0" w:rsidRPr="00CC6206" w:rsidRDefault="00A9159B" w:rsidP="00243049">
      <w:pPr>
        <w:keepLines/>
        <w:ind w:firstLine="227"/>
        <w:rPr>
          <w:sz w:val="24"/>
          <w:szCs w:val="24"/>
        </w:rPr>
      </w:pPr>
      <w:r w:rsidRPr="00CC6206">
        <w:rPr>
          <w:sz w:val="24"/>
          <w:szCs w:val="24"/>
        </w:rPr>
        <w:t>Na podstawie art. 18 a. ust.1 i ust. 5 ustawy z dnia 8 marca 1990 r. o samorządzie gminnym (Dz. U. z 202</w:t>
      </w:r>
      <w:r w:rsidR="00CC6206" w:rsidRPr="00CC6206">
        <w:rPr>
          <w:sz w:val="24"/>
          <w:szCs w:val="24"/>
        </w:rPr>
        <w:t>4</w:t>
      </w:r>
      <w:r w:rsidRPr="00CC6206">
        <w:rPr>
          <w:sz w:val="24"/>
          <w:szCs w:val="24"/>
        </w:rPr>
        <w:t xml:space="preserve"> r. </w:t>
      </w:r>
      <w:r w:rsidR="00CC6206" w:rsidRPr="00CC6206">
        <w:rPr>
          <w:sz w:val="24"/>
          <w:szCs w:val="24"/>
        </w:rPr>
        <w:t>poz. 6</w:t>
      </w:r>
      <w:r w:rsidR="00C64A1F">
        <w:rPr>
          <w:sz w:val="24"/>
          <w:szCs w:val="24"/>
        </w:rPr>
        <w:t>0</w:t>
      </w:r>
      <w:r w:rsidR="00CC6206" w:rsidRPr="00CC6206">
        <w:rPr>
          <w:sz w:val="24"/>
          <w:szCs w:val="24"/>
        </w:rPr>
        <w:t>9</w:t>
      </w:r>
      <w:r w:rsidRPr="00CC6206">
        <w:rPr>
          <w:sz w:val="24"/>
          <w:szCs w:val="24"/>
        </w:rPr>
        <w:t>) oraz § 79 ust. 1 pkt 3 Statutu Gminy Miejskiej Ciechocinek z dnia 15 października 2018 r. (Dziennik Urzędowy Województwa Kujawsko - Pomorskiego z 2018 r., poz. 5307, poz. 5890, z 2019 r. poz. 1069) Rada Miejska uchwala, co następuje:</w:t>
      </w:r>
    </w:p>
    <w:p w14:paraId="2EDE6D2A" w14:textId="77777777" w:rsidR="00243049" w:rsidRDefault="00243049" w:rsidP="00243049">
      <w:pPr>
        <w:keepLines/>
        <w:ind w:firstLine="340"/>
        <w:rPr>
          <w:b/>
          <w:sz w:val="24"/>
          <w:szCs w:val="24"/>
        </w:rPr>
      </w:pPr>
    </w:p>
    <w:p w14:paraId="61F24FBB" w14:textId="3BF486A6" w:rsidR="00516BB0" w:rsidRPr="00CC6206" w:rsidRDefault="00A9159B" w:rsidP="00243049">
      <w:pPr>
        <w:keepLines/>
        <w:ind w:firstLine="340"/>
        <w:rPr>
          <w:sz w:val="24"/>
          <w:szCs w:val="24"/>
        </w:rPr>
      </w:pPr>
      <w:r w:rsidRPr="00CC6206">
        <w:rPr>
          <w:b/>
          <w:sz w:val="24"/>
          <w:szCs w:val="24"/>
        </w:rPr>
        <w:t>§ 1. </w:t>
      </w:r>
      <w:r w:rsidRPr="00CC6206">
        <w:rPr>
          <w:sz w:val="24"/>
          <w:szCs w:val="24"/>
        </w:rPr>
        <w:t xml:space="preserve">Zleca się Komisji Rewizyjnej Rady Miejskiej </w:t>
      </w:r>
      <w:r w:rsidRPr="00CC6206">
        <w:rPr>
          <w:sz w:val="24"/>
          <w:szCs w:val="24"/>
        </w:rPr>
        <w:t>w Ciechocinku przeprowadzenie kontroli w Miejskim Centrum Kultury w Ciechocinku w zakresie racjonalności, zasadności i celowości gospodarowania przez Dyrektora Miejskiego Centrum Kultury w Ciechocinku środkami publicznymi przeznaczonymi na działalność Miejskiego Centrum Kultury.</w:t>
      </w:r>
    </w:p>
    <w:p w14:paraId="1E60599A" w14:textId="77777777" w:rsidR="00243049" w:rsidRDefault="00243049" w:rsidP="00243049">
      <w:pPr>
        <w:keepLines/>
        <w:ind w:firstLine="340"/>
        <w:rPr>
          <w:b/>
          <w:sz w:val="24"/>
          <w:szCs w:val="24"/>
        </w:rPr>
      </w:pPr>
    </w:p>
    <w:p w14:paraId="27E9A5F5" w14:textId="260EBC73" w:rsidR="00516BB0" w:rsidRPr="00CC6206" w:rsidRDefault="00A9159B" w:rsidP="00243049">
      <w:pPr>
        <w:keepLines/>
        <w:ind w:firstLine="340"/>
        <w:rPr>
          <w:sz w:val="24"/>
          <w:szCs w:val="24"/>
        </w:rPr>
      </w:pPr>
      <w:r w:rsidRPr="00CC6206">
        <w:rPr>
          <w:b/>
          <w:sz w:val="24"/>
          <w:szCs w:val="24"/>
        </w:rPr>
        <w:t>§ 2. </w:t>
      </w:r>
      <w:r w:rsidRPr="00CC6206">
        <w:rPr>
          <w:sz w:val="24"/>
          <w:szCs w:val="24"/>
        </w:rPr>
        <w:t>Wykonanie uchwały powierza się Przewodniczącemu Rady Miejskiej.</w:t>
      </w:r>
    </w:p>
    <w:p w14:paraId="2B0695A1" w14:textId="77777777" w:rsidR="00243049" w:rsidRDefault="00243049" w:rsidP="00243049">
      <w:pPr>
        <w:keepLines/>
        <w:ind w:firstLine="340"/>
        <w:rPr>
          <w:b/>
          <w:sz w:val="24"/>
          <w:szCs w:val="24"/>
        </w:rPr>
      </w:pPr>
    </w:p>
    <w:p w14:paraId="4990667E" w14:textId="715A29E8" w:rsidR="00516BB0" w:rsidRPr="00CC6206" w:rsidRDefault="00A9159B" w:rsidP="00243049">
      <w:pPr>
        <w:keepLines/>
        <w:ind w:firstLine="340"/>
        <w:rPr>
          <w:sz w:val="24"/>
          <w:szCs w:val="24"/>
        </w:rPr>
      </w:pPr>
      <w:r w:rsidRPr="00CC6206">
        <w:rPr>
          <w:b/>
          <w:sz w:val="24"/>
          <w:szCs w:val="24"/>
        </w:rPr>
        <w:t>§ 3. </w:t>
      </w:r>
      <w:r w:rsidRPr="00CC6206">
        <w:rPr>
          <w:sz w:val="24"/>
          <w:szCs w:val="24"/>
        </w:rPr>
        <w:t>Uchwała wchodzi z dniem podjęcia.</w:t>
      </w:r>
    </w:p>
    <w:p w14:paraId="43B8DC58" w14:textId="77777777" w:rsidR="00516BB0" w:rsidRPr="00CC6206" w:rsidRDefault="00516BB0" w:rsidP="00243049">
      <w:pPr>
        <w:keepLines/>
        <w:ind w:firstLine="340"/>
        <w:rPr>
          <w:sz w:val="24"/>
          <w:szCs w:val="24"/>
        </w:rPr>
      </w:pPr>
    </w:p>
    <w:tbl>
      <w:tblPr>
        <w:tblStyle w:val="Tabela-Prosty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516BB0" w:rsidRPr="00CC6206" w14:paraId="5D113DF6" w14:textId="77777777">
        <w:tc>
          <w:tcPr>
            <w:tcW w:w="2500" w:type="pct"/>
            <w:tcBorders>
              <w:right w:val="none" w:sz="4" w:space="0" w:color="000000"/>
            </w:tcBorders>
          </w:tcPr>
          <w:p w14:paraId="25E9FD61" w14:textId="77777777" w:rsidR="00516BB0" w:rsidRPr="00CC6206" w:rsidRDefault="00516BB0" w:rsidP="00243049">
            <w:pPr>
              <w:keepLines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none" w:sz="4" w:space="0" w:color="000000"/>
            </w:tcBorders>
          </w:tcPr>
          <w:p w14:paraId="1CAA2AD0" w14:textId="77777777" w:rsidR="00516BB0" w:rsidRPr="00CC6206" w:rsidRDefault="00A9159B" w:rsidP="00243049">
            <w:pPr>
              <w:keepLines/>
              <w:jc w:val="center"/>
              <w:rPr>
                <w:sz w:val="24"/>
                <w:szCs w:val="24"/>
              </w:rPr>
            </w:pPr>
            <w:r w:rsidRPr="00CC6206">
              <w:rPr>
                <w:sz w:val="24"/>
                <w:szCs w:val="24"/>
              </w:rPr>
              <w:fldChar w:fldCharType="begin"/>
            </w:r>
            <w:r w:rsidRPr="00CC6206">
              <w:rPr>
                <w:sz w:val="24"/>
                <w:szCs w:val="24"/>
              </w:rPr>
              <w:instrText>MANUALLY_FORMATTED_SIGNATURE_0_1_</w:instrText>
            </w:r>
            <w:r>
              <w:rPr>
                <w:sz w:val="24"/>
                <w:szCs w:val="24"/>
              </w:rPr>
              <w:fldChar w:fldCharType="separate"/>
            </w:r>
            <w:r w:rsidRPr="00CC6206">
              <w:rPr>
                <w:sz w:val="24"/>
                <w:szCs w:val="24"/>
              </w:rPr>
              <w:fldChar w:fldCharType="end"/>
            </w:r>
            <w:r w:rsidRPr="00CC6206">
              <w:rPr>
                <w:sz w:val="24"/>
                <w:szCs w:val="24"/>
              </w:rPr>
              <w:t>Przewodniczący Rady Miejskiej</w:t>
            </w:r>
          </w:p>
          <w:p w14:paraId="4739265C" w14:textId="77777777" w:rsidR="00516BB0" w:rsidRPr="00CC6206" w:rsidRDefault="00A9159B" w:rsidP="00243049">
            <w:pPr>
              <w:keepLines/>
              <w:jc w:val="center"/>
              <w:rPr>
                <w:sz w:val="24"/>
                <w:szCs w:val="24"/>
              </w:rPr>
            </w:pPr>
            <w:r w:rsidRPr="00CC6206">
              <w:rPr>
                <w:sz w:val="24"/>
                <w:szCs w:val="24"/>
              </w:rPr>
              <w:t xml:space="preserve"> </w:t>
            </w:r>
          </w:p>
          <w:p w14:paraId="7681651F" w14:textId="2EF00235" w:rsidR="00516BB0" w:rsidRPr="00CC6206" w:rsidRDefault="00516BB0" w:rsidP="00243049">
            <w:pPr>
              <w:keepLines/>
              <w:jc w:val="center"/>
              <w:rPr>
                <w:sz w:val="24"/>
                <w:szCs w:val="24"/>
              </w:rPr>
            </w:pPr>
          </w:p>
        </w:tc>
      </w:tr>
    </w:tbl>
    <w:p w14:paraId="6A4D74D4" w14:textId="77777777" w:rsidR="00243049" w:rsidRPr="00CC6206" w:rsidRDefault="00243049" w:rsidP="00243049">
      <w:pPr>
        <w:keepLines/>
        <w:ind w:firstLine="340"/>
        <w:rPr>
          <w:sz w:val="24"/>
          <w:szCs w:val="24"/>
        </w:rPr>
      </w:pPr>
    </w:p>
    <w:p w14:paraId="2F1F0910" w14:textId="1590EF99" w:rsidR="00516BB0" w:rsidRPr="00CC6206" w:rsidRDefault="00CC6206" w:rsidP="00243049">
      <w:pPr>
        <w:keepLines/>
        <w:ind w:firstLine="340"/>
        <w:jc w:val="center"/>
        <w:rPr>
          <w:sz w:val="24"/>
          <w:szCs w:val="24"/>
        </w:rPr>
      </w:pPr>
      <w:r w:rsidRPr="00CC6206">
        <w:rPr>
          <w:sz w:val="24"/>
          <w:szCs w:val="24"/>
        </w:rPr>
        <w:t>Uzasadnienie</w:t>
      </w:r>
    </w:p>
    <w:p w14:paraId="03BD3740" w14:textId="77777777" w:rsidR="00CC6206" w:rsidRPr="00CC6206" w:rsidRDefault="00CC6206" w:rsidP="00243049">
      <w:pPr>
        <w:keepLines/>
        <w:ind w:firstLine="340"/>
        <w:rPr>
          <w:sz w:val="24"/>
          <w:szCs w:val="24"/>
        </w:rPr>
      </w:pPr>
    </w:p>
    <w:p w14:paraId="4B18257A" w14:textId="5FB0AEA1" w:rsidR="00CC6206" w:rsidRPr="00CC6206" w:rsidRDefault="00CC6206" w:rsidP="00243049">
      <w:pPr>
        <w:pStyle w:val="metryka"/>
        <w:spacing w:before="0" w:beforeAutospacing="0" w:after="0" w:afterAutospacing="0"/>
        <w:jc w:val="both"/>
      </w:pPr>
      <w:r w:rsidRPr="00CC6206">
        <w:t xml:space="preserve">Komisja Rewizyjna Rady Miejskiej Ciechocinka IX kadencji w związku z uchwałą </w:t>
      </w:r>
      <w:r w:rsidRPr="00CC6206">
        <w:rPr>
          <w:rStyle w:val="Pogrubienie"/>
          <w:b w:val="0"/>
          <w:bCs w:val="0"/>
        </w:rPr>
        <w:t>UCHWAŁA NR LXXVIII/511/24</w:t>
      </w:r>
      <w:r w:rsidRPr="00CC6206">
        <w:rPr>
          <w:rStyle w:val="Pogrubienie"/>
        </w:rPr>
        <w:t xml:space="preserve"> </w:t>
      </w:r>
      <w:r w:rsidRPr="00CC6206">
        <w:rPr>
          <w:caps/>
        </w:rPr>
        <w:t xml:space="preserve">Rady Miejskiej Ciechocinka </w:t>
      </w:r>
      <w:r w:rsidRPr="00CC6206">
        <w:t>z dnia 12 marca 2024 r. w sprawie zlecenia Komisji Rewizyjnej Rady Miejskiej w Ciechocinku przeprowadzenia dodatkowej kontroli, nieobjętej planem kontroli Komisji Rewizyjnej</w:t>
      </w:r>
      <w:r>
        <w:t xml:space="preserve"> wnosi o p</w:t>
      </w:r>
      <w:r w:rsidR="00243049">
        <w:t>o</w:t>
      </w:r>
      <w:r>
        <w:t xml:space="preserve">djęcie uchwały w celu </w:t>
      </w:r>
      <w:r w:rsidR="00243049">
        <w:t>ukońc</w:t>
      </w:r>
      <w:r>
        <w:t>zenia kontroli</w:t>
      </w:r>
      <w:r w:rsidR="00243049">
        <w:t xml:space="preserve"> i przedstawienia Radzie Miejskiej Ciechocinka ustaleń.</w:t>
      </w:r>
      <w:r w:rsidRPr="00CC6206">
        <w:t xml:space="preserve"> </w:t>
      </w:r>
    </w:p>
    <w:p w14:paraId="6C6B769A" w14:textId="59CD1DB7" w:rsidR="00CC6206" w:rsidRDefault="00243049" w:rsidP="00243049">
      <w:pPr>
        <w:keepLines/>
        <w:ind w:firstLine="3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Komisji Rewizyjnej.</w:t>
      </w:r>
    </w:p>
    <w:p w14:paraId="079339F5" w14:textId="77777777" w:rsidR="00C64A1F" w:rsidRDefault="00C64A1F" w:rsidP="00243049">
      <w:pPr>
        <w:keepLines/>
        <w:ind w:firstLine="340"/>
        <w:rPr>
          <w:sz w:val="24"/>
          <w:szCs w:val="24"/>
        </w:rPr>
      </w:pPr>
    </w:p>
    <w:p w14:paraId="7D9536AE" w14:textId="77777777" w:rsidR="00C64A1F" w:rsidRDefault="00C64A1F" w:rsidP="00243049">
      <w:pPr>
        <w:keepLines/>
        <w:ind w:firstLine="340"/>
        <w:rPr>
          <w:sz w:val="24"/>
          <w:szCs w:val="24"/>
        </w:rPr>
      </w:pPr>
    </w:p>
    <w:p w14:paraId="4F0CA4F3" w14:textId="77777777" w:rsidR="00C64A1F" w:rsidRDefault="00C64A1F" w:rsidP="00243049">
      <w:pPr>
        <w:keepLines/>
        <w:ind w:firstLine="340"/>
        <w:rPr>
          <w:sz w:val="24"/>
          <w:szCs w:val="24"/>
        </w:rPr>
      </w:pPr>
    </w:p>
    <w:p w14:paraId="1BEFD4F7" w14:textId="77777777" w:rsidR="005A74CF" w:rsidRDefault="005A74CF" w:rsidP="005A74CF">
      <w:pPr>
        <w:keepLines/>
        <w:spacing w:line="360" w:lineRule="auto"/>
        <w:ind w:firstLine="340"/>
        <w:rPr>
          <w:i/>
          <w:iCs/>
          <w:sz w:val="24"/>
          <w:szCs w:val="24"/>
        </w:rPr>
      </w:pPr>
    </w:p>
    <w:p w14:paraId="07CF358D" w14:textId="77777777" w:rsidR="005A74CF" w:rsidRDefault="005A74CF" w:rsidP="005A74CF">
      <w:pPr>
        <w:keepLines/>
        <w:pBdr>
          <w:bottom w:val="single" w:sz="4" w:space="1" w:color="auto"/>
        </w:pBdr>
        <w:spacing w:line="360" w:lineRule="auto"/>
        <w:ind w:firstLine="340"/>
        <w:rPr>
          <w:i/>
          <w:iCs/>
          <w:sz w:val="24"/>
          <w:szCs w:val="24"/>
        </w:rPr>
      </w:pPr>
    </w:p>
    <w:p w14:paraId="22B585F6" w14:textId="77777777" w:rsidR="005A74CF" w:rsidRDefault="005A74CF" w:rsidP="005A74CF">
      <w:pPr>
        <w:keepLines/>
        <w:spacing w:line="360" w:lineRule="auto"/>
        <w:ind w:firstLine="340"/>
        <w:rPr>
          <w:i/>
          <w:iCs/>
          <w:sz w:val="24"/>
          <w:szCs w:val="24"/>
        </w:rPr>
      </w:pPr>
    </w:p>
    <w:p w14:paraId="0D04749A" w14:textId="5AC9B91B" w:rsidR="00C64A1F" w:rsidRPr="005A74CF" w:rsidRDefault="005A74CF" w:rsidP="005A74CF">
      <w:pPr>
        <w:keepLines/>
        <w:spacing w:line="360" w:lineRule="auto"/>
        <w:ind w:firstLine="340"/>
        <w:rPr>
          <w:i/>
          <w:iCs/>
          <w:sz w:val="24"/>
          <w:szCs w:val="24"/>
        </w:rPr>
      </w:pPr>
      <w:r w:rsidRPr="005A74CF">
        <w:rPr>
          <w:i/>
          <w:iCs/>
          <w:sz w:val="24"/>
          <w:szCs w:val="24"/>
        </w:rPr>
        <w:t>Podpisy Członków Komisji Rewizyjnej</w:t>
      </w:r>
    </w:p>
    <w:p w14:paraId="73EFED99" w14:textId="20DA2CEE" w:rsidR="005A74CF" w:rsidRPr="005A74CF" w:rsidRDefault="005A74CF" w:rsidP="005A74CF">
      <w:pPr>
        <w:pStyle w:val="Akapitzlist"/>
        <w:keepLines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5A74CF">
        <w:rPr>
          <w:i/>
          <w:iCs/>
          <w:sz w:val="24"/>
          <w:szCs w:val="24"/>
        </w:rPr>
        <w:t>……………………………………</w:t>
      </w:r>
    </w:p>
    <w:p w14:paraId="3F5F71A9" w14:textId="77777777" w:rsidR="005A74CF" w:rsidRPr="005A74CF" w:rsidRDefault="005A74CF" w:rsidP="005A74CF">
      <w:pPr>
        <w:pStyle w:val="Akapitzlist"/>
        <w:keepLines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5A74CF">
        <w:rPr>
          <w:i/>
          <w:iCs/>
          <w:sz w:val="24"/>
          <w:szCs w:val="24"/>
        </w:rPr>
        <w:t>……………………………………</w:t>
      </w:r>
    </w:p>
    <w:p w14:paraId="4B9839DC" w14:textId="77777777" w:rsidR="005A74CF" w:rsidRPr="005A74CF" w:rsidRDefault="005A74CF" w:rsidP="005A74CF">
      <w:pPr>
        <w:pStyle w:val="Akapitzlist"/>
        <w:keepLines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5A74CF">
        <w:rPr>
          <w:i/>
          <w:iCs/>
          <w:sz w:val="24"/>
          <w:szCs w:val="24"/>
        </w:rPr>
        <w:t>……………………………………</w:t>
      </w:r>
    </w:p>
    <w:p w14:paraId="29F0821E" w14:textId="77777777" w:rsidR="005A74CF" w:rsidRPr="005A74CF" w:rsidRDefault="005A74CF" w:rsidP="005A74CF">
      <w:pPr>
        <w:pStyle w:val="Akapitzlist"/>
        <w:keepLines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5A74CF">
        <w:rPr>
          <w:i/>
          <w:iCs/>
          <w:sz w:val="24"/>
          <w:szCs w:val="24"/>
        </w:rPr>
        <w:t>……………………………………</w:t>
      </w:r>
    </w:p>
    <w:p w14:paraId="0ABC8089" w14:textId="77777777" w:rsidR="005A74CF" w:rsidRPr="005A74CF" w:rsidRDefault="005A74CF" w:rsidP="005A74CF">
      <w:pPr>
        <w:pStyle w:val="Akapitzlist"/>
        <w:keepLines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5A74CF">
        <w:rPr>
          <w:i/>
          <w:iCs/>
          <w:sz w:val="24"/>
          <w:szCs w:val="24"/>
        </w:rPr>
        <w:t>……………………………………</w:t>
      </w:r>
    </w:p>
    <w:sectPr w:rsidR="005A74CF" w:rsidRPr="005A74CF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48E2"/>
    <w:multiLevelType w:val="hybridMultilevel"/>
    <w:tmpl w:val="2EC48BCA"/>
    <w:lvl w:ilvl="0" w:tplc="5C4E849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72032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B0"/>
    <w:rsid w:val="00066D38"/>
    <w:rsid w:val="00243049"/>
    <w:rsid w:val="00516BB0"/>
    <w:rsid w:val="005A74CF"/>
    <w:rsid w:val="00677BC6"/>
    <w:rsid w:val="00711A9E"/>
    <w:rsid w:val="00A9159B"/>
    <w:rsid w:val="00C64A1F"/>
    <w:rsid w:val="00C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CB0D"/>
  <w15:docId w15:val="{4CD15652-286A-43E2-B3F3-8CDE8410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tryka">
    <w:name w:val="metryka"/>
    <w:basedOn w:val="Normalny"/>
    <w:rsid w:val="00CC6206"/>
    <w:pPr>
      <w:spacing w:before="100" w:beforeAutospacing="1" w:after="100" w:afterAutospacing="1"/>
      <w:jc w:val="left"/>
    </w:pPr>
    <w:rPr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CC6206"/>
    <w:rPr>
      <w:b/>
      <w:bCs/>
    </w:rPr>
  </w:style>
  <w:style w:type="paragraph" w:styleId="Akapitzlist">
    <w:name w:val="List Paragraph"/>
    <w:basedOn w:val="Normalny"/>
    <w:uiPriority w:val="34"/>
    <w:qFormat/>
    <w:rsid w:val="005A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LXIV/412/23 z dnia 25 kwietnia 2023 r.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LXIV/412/23 z dnia 25 kwietnia 2023 r.</dc:title>
  <dc:subject>w sprawie zlecenia Komisji Rewizyjnej Rady Miejskiej w Ciechocinku przeprowadzenia dodatkowej kontroli, nieobjętej planem kontroli Komisji Rewizyjnej.</dc:subject>
  <dc:creator>mmaslowska</dc:creator>
  <cp:lastModifiedBy>Maja Masłowska</cp:lastModifiedBy>
  <cp:revision>2</cp:revision>
  <dcterms:created xsi:type="dcterms:W3CDTF">2024-06-04T13:53:00Z</dcterms:created>
  <dcterms:modified xsi:type="dcterms:W3CDTF">2024-06-04T13:53:00Z</dcterms:modified>
  <cp:category>Akt prawny</cp:category>
</cp:coreProperties>
</file>